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658"/>
        <w:gridCol w:w="529"/>
        <w:gridCol w:w="10"/>
        <w:gridCol w:w="2606"/>
        <w:gridCol w:w="499"/>
        <w:gridCol w:w="1081"/>
        <w:gridCol w:w="498"/>
        <w:gridCol w:w="74"/>
        <w:gridCol w:w="216"/>
        <w:gridCol w:w="2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004" w:type="dxa"/>
            <w:gridSpan w:val="11"/>
            <w:shd w:val="clear" w:color="auto" w:fill="FFFFFF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ewidencyjny wniosku</w:t>
            </w: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(wypełnia administrator)</w:t>
            </w:r>
          </w:p>
          <w:tbl>
            <w:tblPr>
              <w:tblStyle w:val="3"/>
              <w:tblW w:w="4487" w:type="dxa"/>
              <w:jc w:val="center"/>
              <w:tblInd w:w="0" w:type="dxa"/>
              <w:tblBorders>
                <w:top w:val="none" w:color="auto" w:sz="0" w:space="0"/>
                <w:left w:val="single" w:color="00000A" w:sz="4" w:space="0"/>
                <w:bottom w:val="single" w:color="00000A" w:sz="4" w:space="0"/>
                <w:right w:val="single" w:color="00000A" w:sz="4" w:space="0"/>
                <w:insideH w:val="single" w:color="00000A" w:sz="4" w:space="0"/>
                <w:insideV w:val="single" w:color="00000A" w:sz="4" w:space="0"/>
              </w:tblBorders>
              <w:tblLayout w:type="fixed"/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357"/>
              <w:gridCol w:w="369"/>
              <w:gridCol w:w="370"/>
              <w:gridCol w:w="334"/>
              <w:gridCol w:w="363"/>
              <w:gridCol w:w="349"/>
              <w:gridCol w:w="333"/>
              <w:gridCol w:w="348"/>
              <w:gridCol w:w="333"/>
              <w:gridCol w:w="333"/>
              <w:gridCol w:w="333"/>
              <w:gridCol w:w="332"/>
              <w:gridCol w:w="333"/>
            </w:tblGrid>
            <w:tr>
              <w:tblPrEx>
                <w:tblBorders>
                  <w:top w:val="none" w:color="auto" w:sz="0" w:space="0"/>
                  <w:left w:val="single" w:color="00000A" w:sz="4" w:space="0"/>
                  <w:bottom w:val="single" w:color="00000A" w:sz="4" w:space="0"/>
                  <w:right w:val="single" w:color="00000A" w:sz="4" w:space="0"/>
                  <w:insideH w:val="single" w:color="00000A" w:sz="4" w:space="0"/>
                  <w:insideV w:val="single" w:color="00000A" w:sz="4" w:space="0"/>
                </w:tblBorders>
                <w:tblLayout w:type="fixed"/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57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69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34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6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49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48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3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gridSpan w:val="2"/>
            <w:shd w:val="clear" w:color="auto" w:fill="D9D9D9"/>
          </w:tcPr>
          <w:p>
            <w:pPr>
              <w:rPr>
                <w:rFonts w:ascii="Arial" w:hAnsi="Arial" w:cs="Arial"/>
                <w:color w:val="FFFFFF"/>
                <w:highlight w:val="blue"/>
              </w:rPr>
            </w:pPr>
          </w:p>
        </w:tc>
        <w:tc>
          <w:tcPr>
            <w:tcW w:w="7959" w:type="dxa"/>
            <w:gridSpan w:val="9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WNIOSEK O DOSTĘP DO PORTALU SERWISOWEGO 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 WSPARCIA DROGĄ ELEKTRONICZNĄ EKSPLOATACJI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SpW ........................................................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Założenie / usunięcie konta/ zmiana hasła/aktualizacja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(niepotrzebne skreślić)</w:t>
            </w:r>
          </w:p>
          <w:p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45" w:type="dxa"/>
            <w:gridSpan w:val="2"/>
            <w:tcBorders>
              <w:bottom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color="00000A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0" w:type="dxa"/>
            <w:gridSpan w:val="7"/>
            <w:tcBorders>
              <w:bottom w:val="single" w:color="00000A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jest przechowywany, jako załącznik w lokalnej dokumentacji administratora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04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9D9D9"/>
            <w:tcMar>
              <w:left w:w="103" w:type="dxa"/>
            </w:tcMar>
          </w:tcPr>
          <w:p>
            <w:pPr>
              <w:tabs>
                <w:tab w:val="left" w:pos="318"/>
              </w:tabs>
              <w:spacing w:before="60" w:after="5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OSOBA UBIEGAJĄCA SIĘ O DOSTĘP DO PORTALU SERWISOWEGO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tcBorders>
              <w:top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color="00000A" w:sz="4" w:space="0"/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Nazwisko:</w:t>
            </w:r>
          </w:p>
        </w:tc>
        <w:tc>
          <w:tcPr>
            <w:tcW w:w="2078" w:type="dxa"/>
            <w:gridSpan w:val="3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Imię:</w:t>
            </w:r>
          </w:p>
        </w:tc>
        <w:tc>
          <w:tcPr>
            <w:tcW w:w="2736" w:type="dxa"/>
            <w:gridSpan w:val="3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Stopień wojskowy, stanowisko: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8" w:type="dxa"/>
            <w:gridSpan w:val="3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6" w:type="dxa"/>
            <w:gridSpan w:val="3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/ nr JW.:</w:t>
            </w:r>
          </w:p>
        </w:tc>
        <w:tc>
          <w:tcPr>
            <w:tcW w:w="2078" w:type="dxa"/>
            <w:gridSpan w:val="3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Komórka organizacyjna:</w:t>
            </w:r>
          </w:p>
        </w:tc>
        <w:tc>
          <w:tcPr>
            <w:tcW w:w="2736" w:type="dxa"/>
            <w:gridSpan w:val="3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225" w:hanging="225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TYP, numer fabr./rejestr. SpW: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45" w:type="dxa"/>
            <w:gridSpan w:val="3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078" w:type="dxa"/>
            <w:gridSpan w:val="3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lang w:val="en-US"/>
              </w:rPr>
            </w:pPr>
          </w:p>
        </w:tc>
        <w:tc>
          <w:tcPr>
            <w:tcW w:w="2736" w:type="dxa"/>
            <w:gridSpan w:val="3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45" w:type="dxa"/>
            <w:gridSpan w:val="3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służbowy:</w:t>
            </w:r>
          </w:p>
        </w:tc>
        <w:tc>
          <w:tcPr>
            <w:tcW w:w="4814" w:type="dxa"/>
            <w:gridSpan w:val="6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korespondencyjny:</w:t>
            </w:r>
          </w:p>
          <w:p>
            <w:pPr>
              <w:numPr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numPr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  <w:gridSpan w:val="6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59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e-mail ubiegającego się o dostęp do Portalu Serwisowego:</w:t>
            </w:r>
          </w:p>
          <w:p>
            <w:pPr>
              <w:numPr>
                <w:numId w:val="0"/>
              </w:numPr>
              <w:suppressAutoHyphens w:val="0"/>
              <w:ind w:left="-42" w:leftChars="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numPr>
                <w:numId w:val="0"/>
              </w:numPr>
              <w:suppressAutoHyphens w:val="0"/>
              <w:ind w:left="-42" w:leftChars="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5" w:type="dxa"/>
            <w:gridSpan w:val="2"/>
            <w:vMerge w:val="restart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59" w:type="dxa"/>
            <w:gridSpan w:val="9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zh-CN"/>
              </w:rPr>
              <w:t>Rodzaj uprawnień: (znakiem X zaznacz rodzaj uprawnienia)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45" w:type="dxa"/>
            <w:gridSpan w:val="2"/>
            <w:vMerge w:val="continue"/>
            <w:tcBorders>
              <w:right w:val="single" w:color="00000A" w:sz="4" w:space="0"/>
            </w:tcBorders>
            <w:shd w:val="clear" w:color="auto" w:fill="D9D9D9"/>
          </w:tcPr>
          <w:p/>
        </w:tc>
        <w:tc>
          <w:tcPr>
            <w:tcW w:w="52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96" w:type="dxa"/>
            <w:gridSpan w:val="4"/>
            <w:tcBorders>
              <w:left w:val="single" w:color="00000A" w:sz="12" w:space="0"/>
              <w:right w:val="single" w:color="00000A" w:sz="12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Dowódca urządzenia / bezpośredni użytkownik* </w:t>
            </w:r>
          </w:p>
        </w:tc>
        <w:tc>
          <w:tcPr>
            <w:tcW w:w="572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FF"/>
            <w:tcMar>
              <w:left w:w="93" w:type="dxa"/>
            </w:tcMar>
            <w:vAlign w:val="top"/>
          </w:tcPr>
          <w:p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62" w:type="dxa"/>
            <w:gridSpan w:val="2"/>
            <w:tcBorders>
              <w:left w:val="single" w:color="00000A" w:sz="12" w:space="0"/>
              <w:right w:val="single" w:color="00000A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 SpW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045" w:type="dxa"/>
            <w:gridSpan w:val="2"/>
            <w:vMerge w:val="continue"/>
            <w:tcBorders>
              <w:right w:val="single" w:color="00000A" w:sz="4" w:space="0"/>
            </w:tcBorders>
            <w:shd w:val="clear" w:color="auto" w:fill="D9D9D9"/>
          </w:tcPr>
          <w:p/>
        </w:tc>
        <w:tc>
          <w:tcPr>
            <w:tcW w:w="52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96" w:type="dxa"/>
            <w:gridSpan w:val="4"/>
            <w:tcBorders>
              <w:left w:val="single" w:color="00000A" w:sz="12" w:space="0"/>
              <w:right w:val="single" w:color="00000A" w:sz="12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Dowódca JW. / Kierownik RWT/osoba uprawniona (WT, ZZWT, ZNT, S-4)*</w:t>
            </w:r>
          </w:p>
        </w:tc>
        <w:tc>
          <w:tcPr>
            <w:tcW w:w="572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FF"/>
            <w:tcMar>
              <w:left w:w="93" w:type="dxa"/>
            </w:tcMar>
            <w:textDirection w:val="lrTb"/>
            <w:vAlign w:val="top"/>
          </w:tcPr>
          <w:p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62" w:type="dxa"/>
            <w:gridSpan w:val="2"/>
            <w:tcBorders>
              <w:left w:val="single" w:color="00000A" w:sz="12" w:space="0"/>
              <w:right w:val="single" w:color="00000A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Zamawiający / osoba uprawniona*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5" w:type="dxa"/>
            <w:gridSpan w:val="2"/>
            <w:vMerge w:val="continue"/>
            <w:tcBorders>
              <w:right w:val="single" w:color="00000A" w:sz="4" w:space="0"/>
            </w:tcBorders>
            <w:shd w:val="clear" w:color="auto" w:fill="D9D9D9"/>
          </w:tcPr>
          <w:p/>
        </w:tc>
        <w:tc>
          <w:tcPr>
            <w:tcW w:w="52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96" w:type="dxa"/>
            <w:gridSpan w:val="4"/>
            <w:tcBorders>
              <w:left w:val="single" w:color="00000A" w:sz="12" w:space="0"/>
              <w:bottom w:val="single" w:color="00000A" w:sz="4" w:space="0"/>
              <w:right w:val="single" w:color="00000A" w:sz="12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Gestor SpW</w:t>
            </w:r>
          </w:p>
        </w:tc>
        <w:tc>
          <w:tcPr>
            <w:tcW w:w="572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FF"/>
            <w:tcMar>
              <w:left w:w="93" w:type="dxa"/>
            </w:tcMar>
            <w:vAlign w:val="top"/>
          </w:tcPr>
          <w:p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62" w:type="dxa"/>
            <w:gridSpan w:val="2"/>
            <w:tcBorders>
              <w:left w:val="single" w:color="00000A" w:sz="12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RPW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9D9D9"/>
            <w:tcMar>
              <w:left w:w="103" w:type="dxa"/>
            </w:tcMar>
          </w:tcPr>
          <w:p>
            <w:r>
              <w:rPr>
                <w:rFonts w:ascii="Arial" w:hAnsi="Arial" w:cs="Arial"/>
                <w:b/>
              </w:rPr>
              <w:t>B.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PODSTAWA FORMALNA ZAŁOŻENIA/USUNIĘCIA KONTA W PORTALU SERWISOWYM </w:t>
            </w:r>
            <w:r>
              <w:rPr>
                <w:rFonts w:ascii="Arial" w:hAnsi="Arial" w:cs="Arial"/>
              </w:rPr>
              <w:t>(wypełnia administrator)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tcBorders>
              <w:top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color="00000A" w:sz="4" w:space="0"/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gridSpan w:val="4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pisma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5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(dd-mm-rrrr)</w:t>
            </w:r>
          </w:p>
          <w:tbl>
            <w:tblPr>
              <w:tblStyle w:val="3"/>
              <w:tblW w:w="3294" w:type="dxa"/>
              <w:tblInd w:w="0" w:type="dxa"/>
              <w:tblBorders>
                <w:top w:val="none" w:color="auto" w:sz="0" w:space="0"/>
                <w:left w:val="single" w:color="00000A" w:sz="4" w:space="0"/>
                <w:bottom w:val="single" w:color="00000A" w:sz="4" w:space="0"/>
                <w:right w:val="single" w:color="00000A" w:sz="4" w:space="0"/>
                <w:insideH w:val="single" w:color="00000A" w:sz="4" w:space="0"/>
                <w:insideV w:val="single" w:color="00000A" w:sz="4" w:space="0"/>
              </w:tblBorders>
              <w:tblLayout w:type="fixed"/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324"/>
              <w:gridCol w:w="324"/>
              <w:gridCol w:w="325"/>
              <w:gridCol w:w="324"/>
              <w:gridCol w:w="333"/>
              <w:gridCol w:w="333"/>
              <w:gridCol w:w="332"/>
              <w:gridCol w:w="333"/>
              <w:gridCol w:w="333"/>
              <w:gridCol w:w="333"/>
            </w:tblGrid>
            <w:tr>
              <w:tblPrEx>
                <w:tblBorders>
                  <w:top w:val="none" w:color="auto" w:sz="0" w:space="0"/>
                  <w:left w:val="single" w:color="00000A" w:sz="4" w:space="0"/>
                  <w:bottom w:val="single" w:color="00000A" w:sz="4" w:space="0"/>
                  <w:right w:val="single" w:color="00000A" w:sz="4" w:space="0"/>
                  <w:insideH w:val="single" w:color="00000A" w:sz="4" w:space="0"/>
                  <w:insideV w:val="single" w:color="00000A" w:sz="4" w:space="0"/>
                </w:tblBorders>
                <w:tblLayout w:type="fixed"/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tcW w:w="324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left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33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>
            <w:pPr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gridSpan w:val="4"/>
            <w:vMerge w:val="continue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5"/>
            <w:vMerge w:val="continue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założenia/usunięcia konta użytkownika / nadania nowego hasła / aktualizacji.</w:t>
            </w:r>
          </w:p>
        </w:tc>
        <w:tc>
          <w:tcPr>
            <w:tcW w:w="4315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(dd-mm-rrrr)</w:t>
            </w:r>
          </w:p>
          <w:p>
            <w:pPr>
              <w:rPr>
                <w:rFonts w:ascii="Arial" w:hAnsi="Arial" w:cs="Arial"/>
              </w:rPr>
            </w:pPr>
          </w:p>
          <w:tbl>
            <w:tblPr>
              <w:tblStyle w:val="3"/>
              <w:tblW w:w="3294" w:type="dxa"/>
              <w:tblInd w:w="0" w:type="dxa"/>
              <w:tblBorders>
                <w:top w:val="none" w:color="auto" w:sz="0" w:space="0"/>
                <w:left w:val="single" w:color="00000A" w:sz="4" w:space="0"/>
                <w:bottom w:val="single" w:color="00000A" w:sz="4" w:space="0"/>
                <w:right w:val="single" w:color="00000A" w:sz="4" w:space="0"/>
                <w:insideH w:val="single" w:color="00000A" w:sz="4" w:space="0"/>
                <w:insideV w:val="single" w:color="00000A" w:sz="4" w:space="0"/>
              </w:tblBorders>
              <w:tblLayout w:type="fixed"/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324"/>
              <w:gridCol w:w="324"/>
              <w:gridCol w:w="325"/>
              <w:gridCol w:w="324"/>
              <w:gridCol w:w="333"/>
              <w:gridCol w:w="333"/>
              <w:gridCol w:w="332"/>
              <w:gridCol w:w="333"/>
              <w:gridCol w:w="333"/>
              <w:gridCol w:w="333"/>
            </w:tblGrid>
            <w:tr>
              <w:tblPrEx>
                <w:tblBorders>
                  <w:top w:val="none" w:color="auto" w:sz="0" w:space="0"/>
                  <w:left w:val="single" w:color="00000A" w:sz="4" w:space="0"/>
                  <w:bottom w:val="single" w:color="00000A" w:sz="4" w:space="0"/>
                  <w:right w:val="single" w:color="00000A" w:sz="4" w:space="0"/>
                  <w:insideH w:val="single" w:color="00000A" w:sz="4" w:space="0"/>
                  <w:insideV w:val="single" w:color="00000A" w:sz="4" w:space="0"/>
                </w:tblBorders>
                <w:tblLayout w:type="fixed"/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tcW w:w="324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left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33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3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103" w:type="dxa"/>
                  </w:tcMar>
                </w:tcPr>
                <w:p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>
            <w:pPr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11"/>
            <w:shd w:val="clear" w:color="auto" w:fill="D9D9D9"/>
          </w:tcPr>
          <w:p>
            <w:pPr>
              <w:tabs>
                <w:tab w:val="left" w:pos="318"/>
              </w:tabs>
              <w:spacing w:before="60" w:after="5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PODPISY OSÓB FUNKCYJNYCH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Dowódca JW. / Kierownik / Szef</w:t>
            </w:r>
          </w:p>
        </w:tc>
        <w:tc>
          <w:tcPr>
            <w:tcW w:w="2368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Administrator Systemu</w:t>
            </w:r>
          </w:p>
        </w:tc>
        <w:tc>
          <w:tcPr>
            <w:tcW w:w="24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numPr>
                <w:ilvl w:val="0"/>
                <w:numId w:val="1"/>
              </w:numPr>
              <w:suppressAutoHyphens w:val="0"/>
              <w:ind w:left="176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wnioskująca / Użytkownik portalu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68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" w:type="dxa"/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right w:val="single" w:color="00000A" w:sz="4" w:space="0"/>
            </w:tcBorders>
            <w:shd w:val="clear" w:color="auto" w:fill="D9D9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i pieczęć</w:t>
            </w:r>
          </w:p>
        </w:tc>
        <w:tc>
          <w:tcPr>
            <w:tcW w:w="2368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  <w:tc>
          <w:tcPr>
            <w:tcW w:w="24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</w:tbl>
    <w:p/>
    <w:sectPr>
      <w:pgSz w:w="11906" w:h="16838"/>
      <w:pgMar w:top="720" w:right="720" w:bottom="720" w:left="720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Trebuchet MS">
    <w:panose1 w:val="020B0603020202020204"/>
    <w:charset w:val="EE"/>
    <w:family w:val="swiss"/>
    <w:pitch w:val="default"/>
    <w:sig w:usb0="00000287" w:usb1="00000000" w:usb2="00000000" w:usb3="00000000" w:csb0="2000009F" w:csb1="00000000"/>
  </w:font>
  <w:font w:name="OpenSymbol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06F7"/>
    <w:multiLevelType w:val="multilevel"/>
    <w:tmpl w:val="5C0F06F7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  <w:szCs w:val="1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624A9"/>
    <w:rsid w:val="151624A9"/>
    <w:rsid w:val="31D72551"/>
    <w:rsid w:val="444E0E88"/>
    <w:rsid w:val="5E8103DA"/>
    <w:rsid w:val="659E5FBC"/>
    <w:rsid w:val="79612B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Arial Unicode MS" w:hAnsi="Arial Unicode MS" w:eastAsia="Arial Unicode MS" w:cs="Arial Unicode MS"/>
      <w:color w:val="000000"/>
      <w:sz w:val="24"/>
      <w:szCs w:val="24"/>
      <w:lang w:val="pl-PL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spacing w:line="360" w:lineRule="auto"/>
      <w:ind w:left="720" w:right="1559" w:hanging="709"/>
      <w:jc w:val="right"/>
    </w:pPr>
    <w:rPr>
      <w:rFonts w:ascii="Calibri" w:hAnsi="Calibri" w:eastAsia="Calibri" w:cs="Times New Roman"/>
      <w:color w:val="00000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2018-06-12T08:11:00Z</dcterms:created>
  <dc:creator>Wroblewski</dc:creator>
  <cp:lastModifiedBy>Wroblewski</cp:lastModifiedBy>
  <dcterms:modified xsi:type="dcterms:W3CDTF">2018-06-12T08:36:05Z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